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1E7FA">
      <w:pPr>
        <w:pStyle w:val="5"/>
        <w:spacing w:before="156"/>
        <w:rPr>
          <w:rFonts w:ascii="仿宋_GB2312" w:hAnsi="仿宋_GB2312" w:eastAsia="仿宋_GB2312" w:cs="仿宋_GB2312"/>
        </w:rPr>
      </w:pPr>
      <w:bookmarkStart w:id="5" w:name="_GoBack"/>
      <w:bookmarkStart w:id="0" w:name="_Toc24571"/>
      <w:r>
        <w:rPr>
          <w:rFonts w:hint="eastAsia" w:ascii="仿宋_GB2312" w:hAnsi="仿宋_GB2312" w:eastAsia="仿宋_GB2312" w:cs="仿宋_GB2312"/>
          <w:lang w:val="en-US" w:eastAsia="zh-CN"/>
        </w:rPr>
        <w:t>附件1：包1</w:t>
      </w:r>
      <w:r>
        <w:rPr>
          <w:rFonts w:hint="eastAsia" w:ascii="仿宋_GB2312" w:hAnsi="仿宋_GB2312" w:eastAsia="仿宋_GB2312" w:cs="仿宋_GB2312"/>
        </w:rPr>
        <w:t>技术</w:t>
      </w:r>
      <w:r>
        <w:rPr>
          <w:rFonts w:hint="eastAsia" w:ascii="仿宋_GB2312" w:hAnsi="仿宋_GB2312" w:eastAsia="仿宋_GB2312" w:cs="仿宋_GB2312"/>
          <w:lang w:val="en-US" w:eastAsia="zh-CN"/>
        </w:rPr>
        <w:t>要求</w:t>
      </w:r>
      <w:bookmarkEnd w:id="0"/>
    </w:p>
    <w:bookmarkEnd w:id="5"/>
    <w:p w14:paraId="2183C6E7">
      <w:pPr>
        <w:pStyle w:val="6"/>
        <w:numPr>
          <w:ilvl w:val="0"/>
          <w:numId w:val="0"/>
        </w:numPr>
        <w:snapToGrid w:val="0"/>
        <w:spacing w:before="0" w:after="0" w:line="360" w:lineRule="auto"/>
        <w:rPr>
          <w:rFonts w:ascii="仿宋_GB2312" w:hAnsi="仿宋_GB2312" w:eastAsia="仿宋_GB2312" w:cs="仿宋_GB2312"/>
          <w:szCs w:val="24"/>
        </w:rPr>
      </w:pPr>
      <w:bookmarkStart w:id="1" w:name="_Toc10695"/>
      <w:bookmarkStart w:id="2" w:name="_Toc515092821"/>
      <w:bookmarkStart w:id="3" w:name="_Toc503513337"/>
      <w:r>
        <w:rPr>
          <w:rFonts w:hint="eastAsia" w:ascii="仿宋_GB2312" w:hAnsi="仿宋_GB2312" w:eastAsia="仿宋_GB2312" w:cs="仿宋_GB2312"/>
          <w:szCs w:val="24"/>
        </w:rPr>
        <w:t>1 项目概况</w:t>
      </w:r>
      <w:bookmarkEnd w:id="1"/>
      <w:bookmarkEnd w:id="2"/>
      <w:bookmarkEnd w:id="3"/>
    </w:p>
    <w:p w14:paraId="7D3B8715">
      <w:pPr>
        <w:snapToGrid w:val="0"/>
        <w:spacing w:line="360" w:lineRule="auto"/>
        <w:ind w:firstLine="480" w:firstLineChars="200"/>
        <w:rPr>
          <w:rFonts w:ascii="仿宋_GB2312" w:hAnsi="仿宋_GB2312" w:eastAsia="仿宋_GB2312" w:cs="仿宋_GB2312"/>
          <w:sz w:val="24"/>
          <w:szCs w:val="24"/>
        </w:rPr>
      </w:pPr>
      <w:bookmarkStart w:id="4" w:name="_Toc518655536"/>
      <w:r>
        <w:rPr>
          <w:rFonts w:hint="eastAsia" w:ascii="仿宋_GB2312" w:hAnsi="仿宋_GB2312" w:eastAsia="仿宋_GB2312" w:cs="仿宋_GB2312"/>
          <w:sz w:val="24"/>
          <w:szCs w:val="24"/>
        </w:rPr>
        <w:t>项目位于陕西省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榆林市神木</w:t>
      </w:r>
      <w:r>
        <w:rPr>
          <w:rFonts w:hint="eastAsia" w:ascii="仿宋_GB2312" w:hAnsi="仿宋_GB2312" w:eastAsia="仿宋_GB2312" w:cs="仿宋_GB2312"/>
          <w:sz w:val="24"/>
          <w:szCs w:val="24"/>
        </w:rPr>
        <w:t>市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大保当</w:t>
      </w:r>
      <w:r>
        <w:rPr>
          <w:rFonts w:hint="eastAsia" w:ascii="仿宋_GB2312" w:hAnsi="仿宋_GB2312" w:eastAsia="仿宋_GB2312" w:cs="仿宋_GB2312"/>
          <w:sz w:val="24"/>
          <w:szCs w:val="24"/>
        </w:rPr>
        <w:t>镇，面积为2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4"/>
          <w:szCs w:val="24"/>
        </w:rPr>
        <w:t>.1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4"/>
          <w:szCs w:val="24"/>
        </w:rPr>
        <w:t>km</w:t>
      </w:r>
      <w:r>
        <w:rPr>
          <w:rFonts w:hint="eastAsia" w:ascii="仿宋_GB2312" w:hAnsi="仿宋_GB2312" w:eastAsia="仿宋_GB2312" w:cs="仿宋_GB2312"/>
          <w:sz w:val="24"/>
          <w:szCs w:val="24"/>
          <w:vertAlign w:val="superscript"/>
        </w:rPr>
        <w:t>2</w:t>
      </w:r>
      <w:r>
        <w:rPr>
          <w:rFonts w:hint="eastAsia" w:ascii="仿宋_GB2312" w:hAnsi="仿宋_GB2312" w:eastAsia="仿宋_GB2312" w:cs="仿宋_GB2312"/>
          <w:sz w:val="24"/>
          <w:szCs w:val="24"/>
        </w:rPr>
        <w:t>。场址区地势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平坦</w:t>
      </w:r>
      <w:r>
        <w:rPr>
          <w:rFonts w:hint="eastAsia" w:ascii="仿宋_GB2312" w:hAnsi="仿宋_GB2312" w:eastAsia="仿宋_GB2312" w:cs="仿宋_GB2312"/>
          <w:sz w:val="24"/>
          <w:szCs w:val="24"/>
        </w:rPr>
        <w:t>，交通条件较为便利。</w:t>
      </w:r>
    </w:p>
    <w:p w14:paraId="3C6CD0D6">
      <w:pPr>
        <w:pStyle w:val="6"/>
        <w:numPr>
          <w:ilvl w:val="0"/>
          <w:numId w:val="0"/>
        </w:numPr>
        <w:snapToGrid w:val="0"/>
        <w:spacing w:before="0" w:after="0" w:line="360" w:lineRule="auto"/>
        <w:rPr>
          <w:rFonts w:ascii="仿宋_GB2312" w:hAnsi="仿宋_GB2312" w:eastAsia="仿宋_GB2312" w:cs="仿宋_GB2312"/>
          <w:szCs w:val="24"/>
        </w:rPr>
      </w:pPr>
      <w:r>
        <w:rPr>
          <w:rFonts w:hint="eastAsia" w:ascii="仿宋_GB2312" w:hAnsi="仿宋_GB2312" w:eastAsia="仿宋_GB2312" w:cs="仿宋_GB2312"/>
          <w:szCs w:val="24"/>
        </w:rPr>
        <w:t xml:space="preserve">2 </w:t>
      </w:r>
      <w:r>
        <w:rPr>
          <w:rFonts w:hint="eastAsia" w:ascii="仿宋_GB2312" w:hAnsi="仿宋_GB2312" w:eastAsia="仿宋_GB2312" w:cs="仿宋_GB2312"/>
          <w:szCs w:val="24"/>
          <w:lang w:val="en-US" w:eastAsia="zh-CN"/>
        </w:rPr>
        <w:t>主要</w:t>
      </w:r>
      <w:r>
        <w:rPr>
          <w:rFonts w:hint="eastAsia" w:ascii="仿宋_GB2312" w:hAnsi="仿宋_GB2312" w:eastAsia="仿宋_GB2312" w:cs="仿宋_GB2312"/>
          <w:szCs w:val="24"/>
        </w:rPr>
        <w:t>依据</w:t>
      </w:r>
    </w:p>
    <w:p w14:paraId="28AB0A56">
      <w:pPr>
        <w:snapToGrid w:val="0"/>
        <w:spacing w:line="360" w:lineRule="auto"/>
        <w:ind w:firstLine="480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项目测绘主要技术标准、规范有（但不限于）：</w:t>
      </w:r>
    </w:p>
    <w:p w14:paraId="7B1FA7F9">
      <w:pPr>
        <w:snapToGrid w:val="0"/>
        <w:spacing w:line="360" w:lineRule="auto"/>
        <w:ind w:firstLine="480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（1）《全球定位系统（GPS）测量规范》GB/T 18314-2009；</w:t>
      </w:r>
    </w:p>
    <w:p w14:paraId="566BF3CE">
      <w:pPr>
        <w:snapToGrid w:val="0"/>
        <w:spacing w:line="360" w:lineRule="auto"/>
        <w:ind w:firstLine="480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（2）《国家三、四等水准测量规范》GB/T 12898-2009；</w:t>
      </w:r>
    </w:p>
    <w:p w14:paraId="3FEB394A">
      <w:pPr>
        <w:snapToGrid w:val="0"/>
        <w:spacing w:line="360" w:lineRule="auto"/>
        <w:ind w:firstLine="480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（3）《国家基本比例尺地图图式第1部分：1:500 1:1000 1:2000地形图图式》GB/T 20257.1-2017；</w:t>
      </w:r>
    </w:p>
    <w:p w14:paraId="7A96FE03">
      <w:pPr>
        <w:snapToGrid w:val="0"/>
        <w:spacing w:line="360" w:lineRule="auto"/>
        <w:ind w:firstLine="480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（4）《1:500 1:1000 1:2000地形图航空摄影测量外业规范》GB/T7931-2008；</w:t>
      </w:r>
    </w:p>
    <w:p w14:paraId="19396168">
      <w:pPr>
        <w:snapToGrid w:val="0"/>
        <w:spacing w:line="360" w:lineRule="auto"/>
        <w:ind w:firstLine="480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（5）《1:500 1:1000 1:2000地形图航空摄影测量内业规范》GB/T 7930-2008；</w:t>
      </w:r>
    </w:p>
    <w:p w14:paraId="45CF6410">
      <w:pPr>
        <w:snapToGrid w:val="0"/>
        <w:spacing w:line="360" w:lineRule="auto"/>
        <w:ind w:firstLine="480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（6）《1:500 1:1000 1:2000地形图航空摄影测量数字化测图规范》GB/T15967-2008；</w:t>
      </w:r>
    </w:p>
    <w:p w14:paraId="47D3E83A">
      <w:pPr>
        <w:snapToGrid w:val="0"/>
        <w:spacing w:line="360" w:lineRule="auto"/>
        <w:ind w:firstLine="480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（7）《国家基本比例尺地图图式第2部分：1:5000  1:10000地形图图式》GB/T 20257.2-2017；</w:t>
      </w:r>
    </w:p>
    <w:p w14:paraId="5D36749C">
      <w:pPr>
        <w:snapToGrid w:val="0"/>
        <w:spacing w:line="360" w:lineRule="auto"/>
        <w:ind w:firstLine="480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（8）《数字测绘产品检查验收规定和质量评定》GB/T 18316-2008；</w:t>
      </w:r>
    </w:p>
    <w:p w14:paraId="71E7DAC0">
      <w:pPr>
        <w:snapToGrid w:val="0"/>
        <w:spacing w:line="360" w:lineRule="auto"/>
        <w:ind w:firstLine="480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（9）《测绘成果质量检查与验收》GB/T 24356-2009；</w:t>
      </w:r>
    </w:p>
    <w:p w14:paraId="39576BDF">
      <w:pPr>
        <w:snapToGrid w:val="0"/>
        <w:spacing w:line="360" w:lineRule="auto"/>
        <w:ind w:firstLine="480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（10）《城市测量规范》CJJ/T 8-2011；</w:t>
      </w:r>
    </w:p>
    <w:p w14:paraId="065A0219">
      <w:pPr>
        <w:snapToGrid w:val="0"/>
        <w:spacing w:line="360" w:lineRule="auto"/>
        <w:ind w:firstLine="480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（11）《测绘产品检查验收规定》CH1002-1995</w:t>
      </w:r>
    </w:p>
    <w:p w14:paraId="46C89C84">
      <w:pPr>
        <w:snapToGrid w:val="0"/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（12）《测绘产品质量评定标准》CH1003-1995</w:t>
      </w:r>
    </w:p>
    <w:p w14:paraId="05948ECE">
      <w:pPr>
        <w:snapToGrid w:val="0"/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13）《测绘技术设计规定》CH/T1004-2005</w:t>
      </w:r>
    </w:p>
    <w:p w14:paraId="48038D25">
      <w:pPr>
        <w:snapToGrid w:val="0"/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14）《测绘技术设计规定测绘技术总结编写规定》CH/T1001-2005</w:t>
      </w:r>
    </w:p>
    <w:p w14:paraId="0A9F0A8B">
      <w:pPr>
        <w:snapToGrid w:val="0"/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15)《低空数字航空摄影测量内业规范》CH/T3003-2021</w:t>
      </w:r>
    </w:p>
    <w:p w14:paraId="2257028D">
      <w:pPr>
        <w:numPr>
          <w:ilvl w:val="-1"/>
          <w:numId w:val="0"/>
        </w:numPr>
        <w:snapToGrid w:val="0"/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16）《低空数字航空摄影测量外业规范》CH/T3004-2021</w:t>
      </w:r>
    </w:p>
    <w:p w14:paraId="5D3158FF">
      <w:pPr>
        <w:snapToGrid w:val="0"/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17）《低空数字航空摄影规范》CH/T3005-2021</w:t>
      </w:r>
    </w:p>
    <w:p w14:paraId="5B96D739">
      <w:pPr>
        <w:pStyle w:val="2"/>
        <w:rPr>
          <w:rFonts w:hint="default"/>
          <w:lang w:val="en-US" w:eastAsia="zh-CN"/>
        </w:rPr>
      </w:pPr>
    </w:p>
    <w:p w14:paraId="172883DD">
      <w:pPr>
        <w:pStyle w:val="6"/>
        <w:numPr>
          <w:ilvl w:val="0"/>
          <w:numId w:val="0"/>
        </w:numPr>
        <w:snapToGrid w:val="0"/>
        <w:spacing w:before="0" w:after="0" w:line="360" w:lineRule="auto"/>
        <w:rPr>
          <w:rFonts w:ascii="仿宋_GB2312" w:hAnsi="仿宋_GB2312" w:eastAsia="仿宋_GB2312" w:cs="仿宋_GB2312"/>
          <w:szCs w:val="24"/>
        </w:rPr>
      </w:pPr>
      <w:r>
        <w:rPr>
          <w:rFonts w:hint="eastAsia" w:ascii="仿宋_GB2312" w:hAnsi="仿宋_GB2312" w:eastAsia="仿宋_GB2312" w:cs="仿宋_GB2312"/>
          <w:szCs w:val="24"/>
        </w:rPr>
        <w:t>3测量任务和内容</w:t>
      </w:r>
    </w:p>
    <w:p w14:paraId="04A3385B">
      <w:pPr>
        <w:pStyle w:val="6"/>
        <w:numPr>
          <w:ilvl w:val="0"/>
          <w:numId w:val="0"/>
        </w:numPr>
        <w:snapToGrid w:val="0"/>
        <w:spacing w:before="0" w:after="0" w:line="360" w:lineRule="auto"/>
        <w:rPr>
          <w:rFonts w:ascii="仿宋_GB2312" w:hAnsi="仿宋_GB2312" w:eastAsia="仿宋_GB2312" w:cs="仿宋_GB2312"/>
          <w:szCs w:val="24"/>
        </w:rPr>
      </w:pPr>
      <w:r>
        <w:rPr>
          <w:rFonts w:hint="eastAsia" w:ascii="仿宋_GB2312" w:hAnsi="仿宋_GB2312" w:eastAsia="仿宋_GB2312" w:cs="仿宋_GB2312"/>
          <w:szCs w:val="24"/>
        </w:rPr>
        <w:t xml:space="preserve">3.1 </w:t>
      </w:r>
      <w:r>
        <w:rPr>
          <w:rFonts w:hint="eastAsia" w:ascii="仿宋_GB2312" w:hAnsi="仿宋_GB2312" w:eastAsia="仿宋_GB2312" w:cs="仿宋_GB2312"/>
          <w:szCs w:val="24"/>
          <w:lang w:val="en-US" w:eastAsia="zh-CN"/>
        </w:rPr>
        <w:t>测区</w:t>
      </w:r>
      <w:r>
        <w:rPr>
          <w:rFonts w:hint="eastAsia" w:ascii="仿宋_GB2312" w:hAnsi="仿宋_GB2312" w:eastAsia="仿宋_GB2312" w:cs="仿宋_GB2312"/>
          <w:szCs w:val="24"/>
        </w:rPr>
        <w:t>位置</w:t>
      </w:r>
    </w:p>
    <w:p w14:paraId="620A59AA">
      <w:pPr>
        <w:snapToGrid w:val="0"/>
        <w:spacing w:line="360" w:lineRule="auto"/>
        <w:ind w:firstLine="480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项目场址位于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大保当</w:t>
      </w:r>
      <w:r>
        <w:rPr>
          <w:rFonts w:hint="eastAsia" w:ascii="仿宋_GB2312" w:hAnsi="仿宋_GB2312" w:eastAsia="仿宋_GB2312" w:cs="仿宋_GB2312"/>
          <w:sz w:val="24"/>
          <w:szCs w:val="24"/>
        </w:rPr>
        <w:t>镇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</w:rPr>
        <w:t>其地理位置见图1。</w:t>
      </w:r>
    </w:p>
    <w:p w14:paraId="7156B105">
      <w:pPr>
        <w:snapToGrid w:val="0"/>
        <w:spacing w:line="360" w:lineRule="auto"/>
        <w:jc w:val="center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drawing>
          <wp:inline distT="0" distB="0" distL="114300" distR="114300">
            <wp:extent cx="5272405" cy="4650105"/>
            <wp:effectExtent l="0" t="0" r="635" b="13335"/>
            <wp:docPr id="1" name="图片 1" descr="227c296cc65a778b4b2652d35206cf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27c296cc65a778b4b2652d35206cf2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650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0DE269">
      <w:pPr>
        <w:snapToGrid w:val="0"/>
        <w:spacing w:line="360" w:lineRule="auto"/>
        <w:jc w:val="center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图1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测区</w:t>
      </w:r>
      <w:r>
        <w:rPr>
          <w:rFonts w:hint="eastAsia" w:ascii="仿宋_GB2312" w:hAnsi="仿宋_GB2312" w:eastAsia="仿宋_GB2312" w:cs="仿宋_GB2312"/>
          <w:sz w:val="24"/>
          <w:szCs w:val="24"/>
        </w:rPr>
        <w:t>地理位置图（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具体测量范围待提供</w:t>
      </w:r>
      <w:r>
        <w:rPr>
          <w:rFonts w:hint="eastAsia" w:ascii="仿宋_GB2312" w:hAnsi="仿宋_GB2312" w:eastAsia="仿宋_GB2312" w:cs="仿宋_GB2312"/>
          <w:sz w:val="24"/>
          <w:szCs w:val="24"/>
        </w:rPr>
        <w:t>）</w:t>
      </w:r>
    </w:p>
    <w:p w14:paraId="012F4A05">
      <w:pPr>
        <w:pStyle w:val="6"/>
        <w:numPr>
          <w:ilvl w:val="0"/>
          <w:numId w:val="0"/>
        </w:numPr>
        <w:snapToGrid w:val="0"/>
        <w:spacing w:before="0" w:after="0" w:line="360" w:lineRule="auto"/>
        <w:rPr>
          <w:rFonts w:hint="default" w:ascii="仿宋_GB2312" w:hAnsi="仿宋_GB2312" w:eastAsia="仿宋_GB2312" w:cs="仿宋_GB231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Cs w:val="24"/>
        </w:rPr>
        <w:t>3.</w:t>
      </w:r>
      <w:r>
        <w:rPr>
          <w:rFonts w:hint="eastAsia" w:ascii="仿宋_GB2312" w:hAnsi="仿宋_GB2312" w:eastAsia="仿宋_GB2312" w:cs="仿宋_GB2312"/>
          <w:szCs w:val="24"/>
          <w:lang w:val="en-US" w:eastAsia="zh-CN"/>
        </w:rPr>
        <w:t>2工作</w:t>
      </w:r>
      <w:r>
        <w:rPr>
          <w:rFonts w:hint="eastAsia" w:ascii="仿宋_GB2312" w:hAnsi="仿宋_GB2312" w:eastAsia="仿宋_GB2312" w:cs="仿宋_GB2312"/>
          <w:szCs w:val="24"/>
        </w:rPr>
        <w:t>内容</w:t>
      </w:r>
      <w:r>
        <w:rPr>
          <w:rFonts w:hint="eastAsia" w:ascii="仿宋_GB2312" w:hAnsi="仿宋_GB2312" w:eastAsia="仿宋_GB2312" w:cs="仿宋_GB2312"/>
          <w:szCs w:val="24"/>
          <w:lang w:val="en-US" w:eastAsia="zh-CN"/>
        </w:rPr>
        <w:t>及要求</w:t>
      </w:r>
    </w:p>
    <w:p w14:paraId="0FF21FCD">
      <w:pPr>
        <w:widowControl/>
        <w:adjustRightInd/>
        <w:snapToGrid w:val="0"/>
        <w:spacing w:after="120" w:line="440" w:lineRule="exact"/>
        <w:ind w:firstLine="480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（1）建立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测区内</w:t>
      </w:r>
      <w:r>
        <w:rPr>
          <w:rFonts w:hint="eastAsia" w:ascii="仿宋_GB2312" w:hAnsi="仿宋_GB2312" w:eastAsia="仿宋_GB2312" w:cs="仿宋_GB2312"/>
          <w:sz w:val="24"/>
          <w:szCs w:val="24"/>
        </w:rPr>
        <w:t>施工测量控制网；</w:t>
      </w:r>
    </w:p>
    <w:p w14:paraId="6CAD7B37">
      <w:pPr>
        <w:widowControl/>
        <w:adjustRightInd/>
        <w:snapToGrid w:val="0"/>
        <w:spacing w:after="120" w:line="440" w:lineRule="exact"/>
        <w:ind w:firstLine="480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（2）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完成测区</w:t>
      </w:r>
      <w:r>
        <w:rPr>
          <w:rFonts w:hint="eastAsia" w:ascii="仿宋_GB2312" w:hAnsi="仿宋_GB2312" w:eastAsia="仿宋_GB2312" w:cs="仿宋_GB2312"/>
          <w:sz w:val="24"/>
          <w:szCs w:val="24"/>
        </w:rPr>
        <w:t>范围内1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:5</w:t>
      </w:r>
      <w:r>
        <w:rPr>
          <w:rFonts w:hint="eastAsia" w:ascii="仿宋_GB2312" w:hAnsi="仿宋_GB2312" w:eastAsia="仿宋_GB2312" w:cs="仿宋_GB2312"/>
          <w:sz w:val="24"/>
          <w:szCs w:val="24"/>
        </w:rPr>
        <w:t>00地形图，面积约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24"/>
          <w:szCs w:val="24"/>
        </w:rPr>
        <w:t>.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24"/>
          <w:szCs w:val="24"/>
        </w:rPr>
        <w:t>km</w:t>
      </w:r>
      <w:r>
        <w:rPr>
          <w:rFonts w:hint="eastAsia" w:ascii="仿宋_GB2312" w:hAnsi="仿宋_GB2312" w:eastAsia="仿宋_GB2312" w:cs="仿宋_GB2312"/>
          <w:sz w:val="24"/>
          <w:szCs w:val="24"/>
          <w:vertAlign w:val="superscript"/>
        </w:rPr>
        <w:t>2</w:t>
      </w:r>
      <w:r>
        <w:rPr>
          <w:rFonts w:hint="eastAsia" w:ascii="仿宋_GB2312" w:hAnsi="仿宋_GB2312" w:eastAsia="仿宋_GB2312" w:cs="仿宋_GB2312"/>
          <w:sz w:val="24"/>
          <w:szCs w:val="24"/>
        </w:rPr>
        <w:t>；</w:t>
      </w:r>
    </w:p>
    <w:p w14:paraId="544A0B80">
      <w:pPr>
        <w:widowControl/>
        <w:adjustRightInd/>
        <w:snapToGrid w:val="0"/>
        <w:spacing w:after="120" w:line="440" w:lineRule="exact"/>
        <w:ind w:firstLine="480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（3）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完成范围内OSGB倾斜模型制作，影像原始分辨率优于5CM</w:t>
      </w:r>
      <w:r>
        <w:rPr>
          <w:rFonts w:hint="eastAsia" w:ascii="仿宋_GB2312" w:hAnsi="仿宋_GB2312" w:eastAsia="仿宋_GB2312" w:cs="仿宋_GB2312"/>
          <w:sz w:val="24"/>
          <w:szCs w:val="24"/>
        </w:rPr>
        <w:t>，面积约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24"/>
          <w:szCs w:val="24"/>
        </w:rPr>
        <w:t>.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24"/>
          <w:szCs w:val="24"/>
        </w:rPr>
        <w:t>km</w:t>
      </w:r>
      <w:r>
        <w:rPr>
          <w:rFonts w:hint="eastAsia" w:ascii="仿宋_GB2312" w:hAnsi="仿宋_GB2312" w:eastAsia="仿宋_GB2312" w:cs="仿宋_GB2312"/>
          <w:sz w:val="24"/>
          <w:szCs w:val="24"/>
          <w:vertAlign w:val="superscript"/>
        </w:rPr>
        <w:t>2</w:t>
      </w:r>
      <w:r>
        <w:rPr>
          <w:rFonts w:hint="eastAsia" w:ascii="仿宋_GB2312" w:hAnsi="仿宋_GB2312" w:eastAsia="仿宋_GB2312" w:cs="仿宋_GB2312"/>
          <w:sz w:val="24"/>
          <w:szCs w:val="24"/>
        </w:rPr>
        <w:t>。</w:t>
      </w:r>
    </w:p>
    <w:p w14:paraId="2D2293F5">
      <w:pPr>
        <w:widowControl/>
        <w:adjustRightInd/>
        <w:snapToGrid w:val="0"/>
        <w:spacing w:after="120" w:line="440" w:lineRule="exact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4"/>
          <w:szCs w:val="24"/>
        </w:rPr>
        <w:t>）现场控制点交桩与测量成果移交。</w:t>
      </w:r>
    </w:p>
    <w:p w14:paraId="398B7EB0">
      <w:pPr>
        <w:pStyle w:val="6"/>
        <w:numPr>
          <w:ilvl w:val="0"/>
          <w:numId w:val="0"/>
        </w:numPr>
        <w:snapToGrid w:val="0"/>
        <w:spacing w:before="0" w:after="0" w:line="360" w:lineRule="auto"/>
        <w:rPr>
          <w:rFonts w:ascii="仿宋_GB2312" w:hAnsi="仿宋_GB2312" w:eastAsia="仿宋_GB2312" w:cs="仿宋_GB2312"/>
          <w:szCs w:val="24"/>
        </w:rPr>
      </w:pPr>
      <w:r>
        <w:rPr>
          <w:rFonts w:hint="eastAsia" w:ascii="仿宋_GB2312" w:hAnsi="仿宋_GB2312" w:eastAsia="仿宋_GB2312" w:cs="仿宋_GB2312"/>
          <w:szCs w:val="24"/>
        </w:rPr>
        <w:t>3.</w:t>
      </w:r>
      <w:r>
        <w:rPr>
          <w:rFonts w:hint="eastAsia" w:ascii="仿宋_GB2312" w:hAnsi="仿宋_GB2312" w:eastAsia="仿宋_GB2312" w:cs="仿宋_GB2312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Cs w:val="24"/>
        </w:rPr>
        <w:t>测量范围</w:t>
      </w:r>
    </w:p>
    <w:p w14:paraId="43AB1783">
      <w:pPr>
        <w:snapToGrid w:val="0"/>
        <w:spacing w:line="360" w:lineRule="auto"/>
        <w:ind w:firstLine="480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范围拐点坐标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随后提供</w:t>
      </w:r>
      <w:r>
        <w:rPr>
          <w:rFonts w:hint="eastAsia" w:ascii="仿宋_GB2312" w:hAnsi="仿宋_GB2312" w:eastAsia="仿宋_GB2312" w:cs="仿宋_GB2312"/>
          <w:sz w:val="24"/>
          <w:szCs w:val="24"/>
        </w:rPr>
        <w:t>。</w:t>
      </w:r>
    </w:p>
    <w:p w14:paraId="3EC9EA11">
      <w:pPr>
        <w:snapToGrid w:val="0"/>
        <w:spacing w:line="360" w:lineRule="auto"/>
        <w:rPr>
          <w:rFonts w:hint="eastAsia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备注：国家2000坐标系。</w:t>
      </w:r>
    </w:p>
    <w:p w14:paraId="1C20D187">
      <w:pPr>
        <w:pStyle w:val="6"/>
        <w:numPr>
          <w:ilvl w:val="0"/>
          <w:numId w:val="0"/>
        </w:numPr>
        <w:snapToGrid w:val="0"/>
        <w:spacing w:before="0" w:after="0" w:line="360" w:lineRule="auto"/>
        <w:rPr>
          <w:rFonts w:ascii="仿宋_GB2312" w:hAnsi="仿宋_GB2312" w:eastAsia="仿宋_GB2312" w:cs="仿宋_GB2312"/>
          <w:szCs w:val="24"/>
        </w:rPr>
      </w:pPr>
      <w:r>
        <w:rPr>
          <w:rFonts w:hint="eastAsia" w:ascii="仿宋_GB2312" w:hAnsi="仿宋_GB2312" w:eastAsia="仿宋_GB2312" w:cs="仿宋_GB2312"/>
          <w:szCs w:val="24"/>
        </w:rPr>
        <w:t>3.</w:t>
      </w:r>
      <w:r>
        <w:rPr>
          <w:rFonts w:hint="eastAsia" w:ascii="仿宋_GB2312" w:hAnsi="仿宋_GB2312" w:eastAsia="仿宋_GB2312" w:cs="仿宋_GB2312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Cs w:val="24"/>
        </w:rPr>
        <w:t xml:space="preserve"> 测量要求</w:t>
      </w:r>
    </w:p>
    <w:p w14:paraId="422E740B">
      <w:pPr>
        <w:snapToGrid w:val="0"/>
        <w:spacing w:line="360" w:lineRule="auto"/>
        <w:ind w:firstLine="480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（1）按照有关测量规范进行测绘，建立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项目区测量</w:t>
      </w:r>
      <w:r>
        <w:rPr>
          <w:rFonts w:hint="eastAsia" w:ascii="仿宋_GB2312" w:hAnsi="仿宋_GB2312" w:eastAsia="仿宋_GB2312" w:cs="仿宋_GB2312"/>
          <w:sz w:val="24"/>
          <w:szCs w:val="24"/>
        </w:rPr>
        <w:t>控制网，平面满足E级GPS控制网精度，高程满足四等水准精度要求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坐标系</w:t>
      </w:r>
      <w:r>
        <w:rPr>
          <w:rFonts w:hint="eastAsia" w:ascii="仿宋_GB2312" w:hAnsi="仿宋_GB2312" w:eastAsia="仿宋_GB2312" w:cs="仿宋_GB2312"/>
          <w:sz w:val="24"/>
          <w:szCs w:val="24"/>
        </w:rPr>
        <w:t>采用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国家</w:t>
      </w:r>
      <w:r>
        <w:rPr>
          <w:rFonts w:hint="eastAsia" w:ascii="仿宋_GB2312" w:hAnsi="仿宋_GB2312" w:eastAsia="仿宋_GB2312" w:cs="仿宋_GB2312"/>
          <w:sz w:val="24"/>
          <w:szCs w:val="24"/>
        </w:rPr>
        <w:t>2000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大地</w:t>
      </w:r>
      <w:r>
        <w:rPr>
          <w:rFonts w:hint="eastAsia" w:ascii="仿宋_GB2312" w:hAnsi="仿宋_GB2312" w:eastAsia="仿宋_GB2312" w:cs="仿宋_GB2312"/>
          <w:sz w:val="24"/>
          <w:szCs w:val="24"/>
        </w:rPr>
        <w:t>坐标系，1985国家高程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基准</w:t>
      </w:r>
      <w:r>
        <w:rPr>
          <w:rFonts w:hint="eastAsia" w:ascii="仿宋_GB2312" w:hAnsi="仿宋_GB2312" w:eastAsia="仿宋_GB2312" w:cs="仿宋_GB2312"/>
          <w:sz w:val="24"/>
          <w:szCs w:val="24"/>
        </w:rPr>
        <w:t>。</w:t>
      </w:r>
    </w:p>
    <w:p w14:paraId="2B337C46">
      <w:pPr>
        <w:snapToGrid w:val="0"/>
        <w:spacing w:line="360" w:lineRule="auto"/>
        <w:ind w:firstLine="480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（2）按照国家地形图分幅原则分幅和整体地形图。</w:t>
      </w:r>
    </w:p>
    <w:p w14:paraId="300EE17A">
      <w:pPr>
        <w:snapToGrid w:val="0"/>
        <w:spacing w:line="360" w:lineRule="auto"/>
        <w:ind w:firstLine="480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（3）在地形图上标注出河（湖）、村庄、道路、便道、通信线、电力线路、天然气管线（如果有）、较大暴雨洪水冲沟等地物。各类建筑物，按实地轮廓准确测绘。</w:t>
      </w:r>
    </w:p>
    <w:p w14:paraId="536AD0C0">
      <w:pPr>
        <w:snapToGrid w:val="0"/>
        <w:spacing w:line="360" w:lineRule="auto"/>
        <w:ind w:firstLine="480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（4）在地形图上标注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地类类型，如</w:t>
      </w:r>
      <w:r>
        <w:rPr>
          <w:rFonts w:hint="eastAsia" w:ascii="仿宋_GB2312" w:hAnsi="仿宋_GB2312" w:eastAsia="仿宋_GB2312" w:cs="仿宋_GB2312"/>
          <w:sz w:val="24"/>
          <w:szCs w:val="24"/>
        </w:rPr>
        <w:t>农耕地（注明基本农田）、林地（注明种类和高度）、草地（荒地）等。</w:t>
      </w:r>
    </w:p>
    <w:p w14:paraId="37D5D2D7">
      <w:pPr>
        <w:pStyle w:val="6"/>
        <w:numPr>
          <w:ilvl w:val="0"/>
          <w:numId w:val="0"/>
        </w:numPr>
        <w:snapToGrid w:val="0"/>
        <w:spacing w:before="0" w:after="0" w:line="360" w:lineRule="auto"/>
        <w:rPr>
          <w:rFonts w:ascii="仿宋_GB2312" w:hAnsi="仿宋_GB2312" w:eastAsia="仿宋_GB2312" w:cs="仿宋_GB2312"/>
          <w:szCs w:val="24"/>
        </w:rPr>
      </w:pPr>
      <w:r>
        <w:rPr>
          <w:rFonts w:hint="eastAsia" w:ascii="仿宋_GB2312" w:hAnsi="仿宋_GB2312" w:eastAsia="仿宋_GB2312" w:cs="仿宋_GB2312"/>
          <w:szCs w:val="24"/>
        </w:rPr>
        <w:t>4测量成果及提交时间</w:t>
      </w:r>
    </w:p>
    <w:p w14:paraId="6A637834">
      <w:pPr>
        <w:pStyle w:val="6"/>
        <w:numPr>
          <w:ilvl w:val="0"/>
          <w:numId w:val="0"/>
        </w:numPr>
        <w:snapToGrid w:val="0"/>
        <w:spacing w:before="0" w:after="0" w:line="360" w:lineRule="auto"/>
        <w:rPr>
          <w:rFonts w:ascii="仿宋_GB2312" w:hAnsi="仿宋_GB2312" w:eastAsia="仿宋_GB2312" w:cs="仿宋_GB2312"/>
          <w:szCs w:val="24"/>
        </w:rPr>
      </w:pPr>
      <w:r>
        <w:rPr>
          <w:rFonts w:hint="eastAsia" w:ascii="仿宋_GB2312" w:hAnsi="仿宋_GB2312" w:eastAsia="仿宋_GB2312" w:cs="仿宋_GB2312"/>
          <w:szCs w:val="24"/>
        </w:rPr>
        <w:t>4.1 测量成果</w:t>
      </w:r>
    </w:p>
    <w:p w14:paraId="6C269390">
      <w:pPr>
        <w:snapToGrid w:val="0"/>
        <w:spacing w:line="360" w:lineRule="auto"/>
        <w:ind w:firstLine="480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（1）技术设计书，控制点成果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1套，像控点测量成果1套</w:t>
      </w:r>
      <w:r>
        <w:rPr>
          <w:rFonts w:hint="eastAsia" w:ascii="仿宋_GB2312" w:hAnsi="仿宋_GB2312" w:eastAsia="仿宋_GB2312" w:cs="仿宋_GB2312"/>
          <w:sz w:val="24"/>
          <w:szCs w:val="24"/>
        </w:rPr>
        <w:t>；</w:t>
      </w:r>
    </w:p>
    <w:p w14:paraId="2E5396D2">
      <w:pPr>
        <w:snapToGrid w:val="0"/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4"/>
          <w:szCs w:val="24"/>
        </w:rPr>
        <w:t>）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测</w:t>
      </w:r>
      <w:r>
        <w:rPr>
          <w:rFonts w:hint="eastAsia" w:ascii="仿宋_GB2312" w:hAnsi="仿宋_GB2312" w:eastAsia="仿宋_GB2312" w:cs="仿宋_GB2312"/>
          <w:sz w:val="24"/>
          <w:szCs w:val="24"/>
        </w:rPr>
        <w:t>区1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:5</w:t>
      </w:r>
      <w:r>
        <w:rPr>
          <w:rFonts w:hint="eastAsia" w:ascii="仿宋_GB2312" w:hAnsi="仿宋_GB2312" w:eastAsia="仿宋_GB2312" w:cs="仿宋_GB2312"/>
          <w:sz w:val="24"/>
          <w:szCs w:val="24"/>
        </w:rPr>
        <w:t>00比例尺地形图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;</w:t>
      </w:r>
    </w:p>
    <w:p w14:paraId="3FD7E256">
      <w:pPr>
        <w:snapToGrid w:val="0"/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4"/>
          <w:szCs w:val="24"/>
        </w:rPr>
        <w:t>）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测区原始影像1套，OSGB格式倾斜模型1套</w:t>
      </w:r>
      <w:r>
        <w:rPr>
          <w:rFonts w:hint="eastAsia" w:ascii="仿宋_GB2312" w:hAnsi="仿宋_GB2312" w:eastAsia="仿宋_GB2312" w:cs="仿宋_GB2312"/>
          <w:sz w:val="24"/>
          <w:szCs w:val="24"/>
        </w:rPr>
        <w:t>。</w:t>
      </w:r>
    </w:p>
    <w:p w14:paraId="36CDB892">
      <w:pPr>
        <w:snapToGrid w:val="0"/>
        <w:spacing w:line="360" w:lineRule="auto"/>
        <w:ind w:firstLine="480" w:firstLineChars="200"/>
      </w:pPr>
      <w:r>
        <w:rPr>
          <w:rFonts w:hint="eastAsia" w:ascii="仿宋_GB2312" w:hAnsi="仿宋_GB2312" w:eastAsia="仿宋_GB2312" w:cs="仿宋_GB2312"/>
          <w:sz w:val="24"/>
          <w:szCs w:val="24"/>
        </w:rPr>
        <w:t>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4"/>
          <w:szCs w:val="24"/>
        </w:rPr>
        <w:t>）测绘项目专业技术总结报告；</w:t>
      </w:r>
    </w:p>
    <w:p w14:paraId="6DBAC64A">
      <w:pPr>
        <w:snapToGrid w:val="0"/>
        <w:spacing w:line="360" w:lineRule="auto"/>
        <w:ind w:firstLine="480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以上成果提交电子文档（光盘）2套。</w:t>
      </w:r>
    </w:p>
    <w:p w14:paraId="47398DE7">
      <w:pPr>
        <w:pStyle w:val="6"/>
        <w:numPr>
          <w:ilvl w:val="0"/>
          <w:numId w:val="0"/>
        </w:numPr>
        <w:snapToGrid w:val="0"/>
        <w:spacing w:before="0" w:after="0" w:line="360" w:lineRule="auto"/>
        <w:rPr>
          <w:rFonts w:ascii="仿宋_GB2312" w:hAnsi="仿宋_GB2312" w:eastAsia="仿宋_GB2312" w:cs="仿宋_GB2312"/>
          <w:szCs w:val="24"/>
        </w:rPr>
      </w:pPr>
      <w:r>
        <w:rPr>
          <w:rFonts w:hint="eastAsia" w:ascii="仿宋_GB2312" w:hAnsi="仿宋_GB2312" w:eastAsia="仿宋_GB2312" w:cs="仿宋_GB2312"/>
          <w:szCs w:val="24"/>
        </w:rPr>
        <w:t>4.2测量提交成果及时间</w:t>
      </w:r>
    </w:p>
    <w:p w14:paraId="5F4FCBC4">
      <w:pPr>
        <w:snapToGrid w:val="0"/>
        <w:spacing w:line="360" w:lineRule="auto"/>
        <w:ind w:firstLine="480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2026年1月31日前</w:t>
      </w:r>
      <w:r>
        <w:rPr>
          <w:rFonts w:hint="eastAsia" w:ascii="仿宋_GB2312" w:hAnsi="仿宋_GB2312" w:eastAsia="仿宋_GB2312" w:cs="仿宋_GB2312"/>
          <w:sz w:val="24"/>
          <w:szCs w:val="24"/>
        </w:rPr>
        <w:t>提交地形图和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倾斜模型</w:t>
      </w:r>
      <w:r>
        <w:rPr>
          <w:rFonts w:hint="eastAsia" w:ascii="仿宋_GB2312" w:hAnsi="仿宋_GB2312" w:eastAsia="仿宋_GB2312" w:cs="仿宋_GB2312"/>
          <w:sz w:val="24"/>
          <w:szCs w:val="24"/>
        </w:rPr>
        <w:t>成果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2026年3月31日前完成控制点测量并提交基础控制成果</w:t>
      </w:r>
      <w:r>
        <w:rPr>
          <w:rFonts w:hint="eastAsia" w:ascii="仿宋_GB2312" w:hAnsi="仿宋_GB2312" w:eastAsia="仿宋_GB2312" w:cs="仿宋_GB2312"/>
          <w:sz w:val="24"/>
          <w:szCs w:val="24"/>
        </w:rPr>
        <w:t>。</w:t>
      </w:r>
    </w:p>
    <w:p w14:paraId="57E24E9B">
      <w:pPr>
        <w:pStyle w:val="6"/>
        <w:numPr>
          <w:ilvl w:val="0"/>
          <w:numId w:val="0"/>
        </w:numPr>
        <w:snapToGrid w:val="0"/>
        <w:spacing w:before="0" w:after="0" w:line="360" w:lineRule="auto"/>
        <w:rPr>
          <w:rFonts w:ascii="仿宋_GB2312" w:hAnsi="仿宋_GB2312" w:eastAsia="仿宋_GB2312" w:cs="仿宋_GB2312"/>
          <w:szCs w:val="24"/>
        </w:rPr>
      </w:pPr>
      <w:r>
        <w:rPr>
          <w:rFonts w:hint="eastAsia" w:ascii="仿宋_GB2312" w:hAnsi="仿宋_GB2312" w:eastAsia="仿宋_GB2312" w:cs="仿宋_GB2312"/>
          <w:szCs w:val="24"/>
        </w:rPr>
        <w:t>5 注意事项</w:t>
      </w:r>
    </w:p>
    <w:p w14:paraId="23D40807">
      <w:pPr>
        <w:snapToGrid w:val="0"/>
        <w:spacing w:line="360" w:lineRule="auto"/>
        <w:ind w:firstLine="480" w:firstLineChars="200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在成果移交前，由成交供应商全面履行安全生产和保密责任。</w:t>
      </w:r>
    </w:p>
    <w:p w14:paraId="6270AB5C">
      <w:pPr>
        <w:snapToGrid w:val="0"/>
        <w:spacing w:line="360" w:lineRule="auto"/>
        <w:ind w:firstLine="480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作业期间注意安全，保证设备、仪器、车辆安全运行，严格遵守测量外业作业规范与安全要求，提供合格测量产品。</w:t>
      </w:r>
    </w:p>
    <w:bookmarkEnd w:id="4"/>
    <w:p w14:paraId="106E6F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901A84"/>
    <w:multiLevelType w:val="multilevel"/>
    <w:tmpl w:val="44901A84"/>
    <w:lvl w:ilvl="0" w:tentative="0">
      <w:start w:val="1"/>
      <w:numFmt w:val="decimal"/>
      <w:pStyle w:val="6"/>
      <w:lvlText w:val="5.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6E2AEC"/>
    <w:rsid w:val="34042FEE"/>
    <w:rsid w:val="4DDB5517"/>
    <w:rsid w:val="506E2AEC"/>
    <w:rsid w:val="51A46F68"/>
    <w:rsid w:val="553A7E63"/>
    <w:rsid w:val="76393874"/>
    <w:rsid w:val="7B4D2153"/>
    <w:rsid w:val="7CF7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39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5">
    <w:name w:val="heading 1"/>
    <w:basedOn w:val="1"/>
    <w:next w:val="1"/>
    <w:qFormat/>
    <w:uiPriority w:val="9"/>
    <w:pPr>
      <w:widowControl/>
      <w:tabs>
        <w:tab w:val="left" w:pos="360"/>
        <w:tab w:val="left" w:pos="540"/>
      </w:tabs>
      <w:adjustRightInd/>
      <w:spacing w:before="50" w:beforeLines="50" w:line="360" w:lineRule="auto"/>
      <w:ind w:left="141" w:leftChars="67"/>
      <w:jc w:val="center"/>
      <w:outlineLvl w:val="0"/>
    </w:pPr>
    <w:rPr>
      <w:rFonts w:ascii="宋体" w:hAnsi="宋体" w:eastAsia="仿宋"/>
      <w:b/>
      <w:bCs/>
      <w:sz w:val="32"/>
      <w:szCs w:val="24"/>
    </w:rPr>
  </w:style>
  <w:style w:type="paragraph" w:styleId="6">
    <w:name w:val="heading 2"/>
    <w:basedOn w:val="1"/>
    <w:next w:val="1"/>
    <w:qFormat/>
    <w:uiPriority w:val="9"/>
    <w:pPr>
      <w:keepNext/>
      <w:keepLines/>
      <w:numPr>
        <w:ilvl w:val="0"/>
        <w:numId w:val="1"/>
      </w:numPr>
      <w:spacing w:before="100" w:after="100" w:line="240" w:lineRule="auto"/>
      <w:jc w:val="left"/>
      <w:outlineLvl w:val="1"/>
    </w:pPr>
    <w:rPr>
      <w:rFonts w:ascii="Arial" w:hAnsi="Arial" w:eastAsia="仿宋"/>
      <w:b/>
      <w:bCs/>
      <w:sz w:val="24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adjustRightInd/>
      <w:spacing w:after="120" w:line="240" w:lineRule="auto"/>
      <w:ind w:left="420" w:firstLine="210"/>
      <w:textAlignment w:val="auto"/>
    </w:pPr>
    <w:rPr>
      <w:rFonts w:ascii="Times New Roman"/>
      <w:kern w:val="2"/>
      <w:sz w:val="21"/>
    </w:rPr>
  </w:style>
  <w:style w:type="paragraph" w:styleId="3">
    <w:name w:val="Body Text Indent"/>
    <w:basedOn w:val="1"/>
    <w:next w:val="2"/>
    <w:qFormat/>
    <w:uiPriority w:val="99"/>
    <w:pPr>
      <w:spacing w:line="360" w:lineRule="auto"/>
      <w:ind w:firstLine="425"/>
    </w:pPr>
    <w:rPr>
      <w:rFonts w:ascii="宋体"/>
      <w:sz w:val="24"/>
    </w:rPr>
  </w:style>
  <w:style w:type="paragraph" w:styleId="4">
    <w:name w:val="toc 7"/>
    <w:basedOn w:val="1"/>
    <w:next w:val="1"/>
    <w:qFormat/>
    <w:uiPriority w:val="39"/>
    <w:pPr>
      <w:ind w:left="1260"/>
      <w:jc w:val="left"/>
    </w:pPr>
    <w:rPr>
      <w:rFonts w:ascii="Calibri" w:hAnsi="Calibri"/>
      <w:sz w:val="18"/>
      <w:szCs w:val="18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1083</Words>
  <Characters>1430</Characters>
  <Lines>0</Lines>
  <Paragraphs>0</Paragraphs>
  <TotalTime>31</TotalTime>
  <ScaleCrop>false</ScaleCrop>
  <LinksUpToDate>false</LinksUpToDate>
  <CharactersWithSpaces>1455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2025-11-21T01:35:00Z</dcterms:created>
  <dc:creator>ikech</dc:creator>
  <cp:lastModifiedBy>user</cp:lastModifiedBy>
  <dcterms:modified xsi:type="dcterms:W3CDTF">2025-11-21T07:35:13Z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6FBEF580D3E24C068208D0A8C8B51BAD_13</vt:lpwstr>
  </property>
  <property fmtid="{D5CDD505-2E9C-101B-9397-08002B2CF9AE}" pid="4" name="KSOTemplateDocerSaveRecord">
    <vt:lpwstr>eyJoZGlkIjoiYWU1ODkwNjkyMGRmYTk1OGY5YzM5NDdjOTBkMWYwYWQiLCJ1c2VySWQiOiIxOTk0OTE0ODAifQ==</vt:lpwstr>
  </property>
</Properties>
</file>